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AF" w:rsidRDefault="00B96FA5" w:rsidP="00B96FA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31FB409" wp14:editId="124A8115">
            <wp:simplePos x="0" y="0"/>
            <wp:positionH relativeFrom="column">
              <wp:posOffset>4596765</wp:posOffset>
            </wp:positionH>
            <wp:positionV relativeFrom="paragraph">
              <wp:posOffset>4445</wp:posOffset>
            </wp:positionV>
            <wp:extent cx="1135380" cy="1171575"/>
            <wp:effectExtent l="0" t="0" r="7620" b="9525"/>
            <wp:wrapTight wrapText="bothSides">
              <wp:wrapPolygon edited="0">
                <wp:start x="0" y="0"/>
                <wp:lineTo x="0" y="21424"/>
                <wp:lineTo x="21383" y="21424"/>
                <wp:lineTo x="21383" y="0"/>
                <wp:lineTo x="0" y="0"/>
              </wp:wrapPolygon>
            </wp:wrapTight>
            <wp:docPr id="2" name="Imagem 2" descr="Piracicaba, 24 de março de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racicaba, 24 de março de 19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6865FE07" wp14:editId="2BCF4CFA">
            <wp:simplePos x="0" y="0"/>
            <wp:positionH relativeFrom="margin">
              <wp:align>left</wp:align>
            </wp:positionH>
            <wp:positionV relativeFrom="paragraph">
              <wp:posOffset>341</wp:posOffset>
            </wp:positionV>
            <wp:extent cx="961716" cy="1199581"/>
            <wp:effectExtent l="0" t="0" r="0" b="635"/>
            <wp:wrapTight wrapText="bothSides">
              <wp:wrapPolygon edited="0">
                <wp:start x="0" y="0"/>
                <wp:lineTo x="0" y="21268"/>
                <wp:lineTo x="20972" y="21268"/>
                <wp:lineTo x="20972" y="0"/>
                <wp:lineTo x="0" y="0"/>
              </wp:wrapPolygon>
            </wp:wrapTight>
            <wp:docPr id="4" name="Imagem 4" descr="Eleição municipal de Piracicaba em 2016 – Wikipédia,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ição municipal de Piracicaba em 2016 – Wikipédia, 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1716" cy="119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FA5" w:rsidRPr="00E233E1" w:rsidRDefault="00B96FA5" w:rsidP="00B96FA5">
      <w:pPr>
        <w:jc w:val="center"/>
        <w:rPr>
          <w:b/>
          <w:sz w:val="28"/>
          <w:szCs w:val="28"/>
        </w:rPr>
      </w:pPr>
      <w:r w:rsidRPr="00E233E1">
        <w:rPr>
          <w:b/>
          <w:sz w:val="28"/>
          <w:szCs w:val="28"/>
        </w:rPr>
        <w:t>PREFEITURA DO MUNICÍPIO DE PIRACICABA</w:t>
      </w:r>
    </w:p>
    <w:p w:rsidR="00B96FA5" w:rsidRPr="00E233E1" w:rsidRDefault="00B96FA5" w:rsidP="00B96FA5">
      <w:pPr>
        <w:jc w:val="center"/>
        <w:rPr>
          <w:b/>
          <w:sz w:val="28"/>
          <w:szCs w:val="28"/>
        </w:rPr>
      </w:pPr>
      <w:r w:rsidRPr="00E233E1">
        <w:rPr>
          <w:b/>
          <w:sz w:val="28"/>
          <w:szCs w:val="28"/>
        </w:rPr>
        <w:t>ESTADO DE SÃO PAULO</w:t>
      </w:r>
    </w:p>
    <w:p w:rsidR="00B96FA5" w:rsidRPr="00E233E1" w:rsidRDefault="00B96FA5" w:rsidP="00B96FA5">
      <w:pPr>
        <w:jc w:val="center"/>
        <w:rPr>
          <w:b/>
          <w:sz w:val="28"/>
          <w:szCs w:val="28"/>
        </w:rPr>
      </w:pPr>
      <w:r w:rsidRPr="00E233E1">
        <w:rPr>
          <w:b/>
          <w:sz w:val="28"/>
          <w:szCs w:val="28"/>
        </w:rPr>
        <w:t>PROCURADORIA GERAL</w:t>
      </w:r>
    </w:p>
    <w:p w:rsidR="00B96FA5" w:rsidRPr="009934AF" w:rsidRDefault="00B96FA5" w:rsidP="001F6583">
      <w:pPr>
        <w:jc w:val="center"/>
        <w:rPr>
          <w:b/>
          <w:sz w:val="24"/>
          <w:szCs w:val="24"/>
        </w:rPr>
      </w:pPr>
    </w:p>
    <w:p w:rsidR="009934AF" w:rsidRPr="009934AF" w:rsidRDefault="009934AF" w:rsidP="001F6583">
      <w:pPr>
        <w:jc w:val="center"/>
        <w:rPr>
          <w:b/>
          <w:sz w:val="24"/>
          <w:szCs w:val="24"/>
        </w:rPr>
      </w:pPr>
    </w:p>
    <w:p w:rsidR="0085016C" w:rsidRPr="00B96FA5" w:rsidRDefault="0085016C" w:rsidP="001F6583">
      <w:pPr>
        <w:jc w:val="center"/>
        <w:rPr>
          <w:b/>
          <w:sz w:val="44"/>
          <w:szCs w:val="44"/>
        </w:rPr>
      </w:pPr>
      <w:r w:rsidRPr="00B96FA5">
        <w:rPr>
          <w:b/>
          <w:sz w:val="44"/>
          <w:szCs w:val="44"/>
        </w:rPr>
        <w:t>TERMO DE RESPONSABILIDADE</w:t>
      </w:r>
    </w:p>
    <w:p w:rsidR="001F6583" w:rsidRPr="009934AF" w:rsidRDefault="001F6583">
      <w:pPr>
        <w:rPr>
          <w:sz w:val="24"/>
          <w:szCs w:val="24"/>
        </w:rPr>
      </w:pPr>
    </w:p>
    <w:p w:rsidR="0085016C" w:rsidRPr="009934AF" w:rsidRDefault="0085016C">
      <w:pPr>
        <w:rPr>
          <w:sz w:val="24"/>
          <w:szCs w:val="24"/>
        </w:rPr>
      </w:pPr>
      <w:r w:rsidRPr="009934AF">
        <w:rPr>
          <w:sz w:val="24"/>
          <w:szCs w:val="24"/>
        </w:rPr>
        <w:t>EMPRESA:</w:t>
      </w:r>
    </w:p>
    <w:p w:rsidR="0085016C" w:rsidRPr="009934AF" w:rsidRDefault="0085016C">
      <w:pPr>
        <w:rPr>
          <w:sz w:val="24"/>
          <w:szCs w:val="24"/>
        </w:rPr>
      </w:pPr>
      <w:r w:rsidRPr="009934AF">
        <w:rPr>
          <w:sz w:val="24"/>
          <w:szCs w:val="24"/>
        </w:rPr>
        <w:t xml:space="preserve">ENDEREÇO: </w:t>
      </w:r>
    </w:p>
    <w:p w:rsidR="0085016C" w:rsidRPr="001F6583" w:rsidRDefault="0085016C">
      <w:pPr>
        <w:rPr>
          <w:sz w:val="24"/>
          <w:szCs w:val="24"/>
        </w:rPr>
      </w:pPr>
      <w:r w:rsidRPr="001F6583">
        <w:rPr>
          <w:sz w:val="24"/>
          <w:szCs w:val="24"/>
        </w:rPr>
        <w:t>CNPJ (MF):</w:t>
      </w:r>
    </w:p>
    <w:p w:rsidR="0085016C" w:rsidRPr="001F6583" w:rsidRDefault="0085016C">
      <w:pPr>
        <w:rPr>
          <w:sz w:val="24"/>
          <w:szCs w:val="24"/>
        </w:rPr>
      </w:pPr>
      <w:r w:rsidRPr="001F6583">
        <w:rPr>
          <w:sz w:val="24"/>
          <w:szCs w:val="24"/>
        </w:rPr>
        <w:t>RESPONSÁVEL:</w:t>
      </w:r>
    </w:p>
    <w:p w:rsidR="0085016C" w:rsidRPr="001F6583" w:rsidRDefault="0085016C">
      <w:pPr>
        <w:rPr>
          <w:sz w:val="24"/>
          <w:szCs w:val="24"/>
        </w:rPr>
      </w:pPr>
      <w:r w:rsidRPr="001F6583">
        <w:rPr>
          <w:sz w:val="24"/>
          <w:szCs w:val="24"/>
        </w:rPr>
        <w:t>CARGO:</w:t>
      </w:r>
    </w:p>
    <w:p w:rsidR="001F6583" w:rsidRPr="001F6583" w:rsidRDefault="001F6583">
      <w:pPr>
        <w:rPr>
          <w:sz w:val="24"/>
          <w:szCs w:val="24"/>
        </w:rPr>
      </w:pPr>
    </w:p>
    <w:p w:rsidR="0085016C" w:rsidRPr="001F6583" w:rsidRDefault="0085016C" w:rsidP="001F6583">
      <w:pPr>
        <w:jc w:val="both"/>
        <w:rPr>
          <w:sz w:val="24"/>
          <w:szCs w:val="24"/>
        </w:rPr>
      </w:pPr>
      <w:r w:rsidRPr="001F6583">
        <w:rPr>
          <w:sz w:val="24"/>
          <w:szCs w:val="24"/>
        </w:rPr>
        <w:t>O estabelecimento optou por desenvolver suas atividades obrigando-se a cumprir e fazer cumprir pelos seus colaboradores e clientes todas as normas e restrições estabelecidas no Decreto nº 18.297 de 28 de maio de 2020 da Prefeitura Municipal de Piracicaba.</w:t>
      </w:r>
    </w:p>
    <w:p w:rsidR="0085016C" w:rsidRPr="001F6583" w:rsidRDefault="0085016C" w:rsidP="001F6583">
      <w:pPr>
        <w:jc w:val="both"/>
        <w:rPr>
          <w:sz w:val="24"/>
          <w:szCs w:val="24"/>
        </w:rPr>
      </w:pPr>
      <w:r w:rsidRPr="001F6583">
        <w:rPr>
          <w:sz w:val="24"/>
          <w:szCs w:val="24"/>
        </w:rPr>
        <w:t>O não cumprimento das normas e restrições estabelecidas ensejará à empresa e ao responsável as sanções Cíveis e Criminais (art. 268 do Código Penal) previstas na legislação vigente.</w:t>
      </w:r>
    </w:p>
    <w:p w:rsidR="0085016C" w:rsidRPr="001F6583" w:rsidRDefault="0085016C">
      <w:pPr>
        <w:rPr>
          <w:sz w:val="24"/>
          <w:szCs w:val="24"/>
        </w:rPr>
      </w:pPr>
    </w:p>
    <w:p w:rsidR="0085016C" w:rsidRPr="001F6583" w:rsidRDefault="0085016C">
      <w:pPr>
        <w:rPr>
          <w:sz w:val="24"/>
          <w:szCs w:val="24"/>
        </w:rPr>
      </w:pPr>
      <w:r w:rsidRPr="001F6583">
        <w:rPr>
          <w:sz w:val="24"/>
          <w:szCs w:val="24"/>
        </w:rPr>
        <w:t>Piracicaba, ____ de junho de 2020.</w:t>
      </w:r>
    </w:p>
    <w:p w:rsidR="0085016C" w:rsidRPr="001F6583" w:rsidRDefault="0085016C">
      <w:pPr>
        <w:rPr>
          <w:sz w:val="24"/>
          <w:szCs w:val="24"/>
        </w:rPr>
      </w:pPr>
    </w:p>
    <w:p w:rsidR="00E233E1" w:rsidRDefault="00E233E1">
      <w:pPr>
        <w:rPr>
          <w:sz w:val="24"/>
          <w:szCs w:val="24"/>
        </w:rPr>
      </w:pPr>
    </w:p>
    <w:p w:rsidR="0085016C" w:rsidRPr="001F6583" w:rsidRDefault="0085016C">
      <w:pPr>
        <w:rPr>
          <w:sz w:val="24"/>
          <w:szCs w:val="24"/>
        </w:rPr>
      </w:pPr>
      <w:r w:rsidRPr="001F6583">
        <w:rPr>
          <w:sz w:val="24"/>
          <w:szCs w:val="24"/>
        </w:rPr>
        <w:t>________________________________________</w:t>
      </w:r>
    </w:p>
    <w:p w:rsidR="0085016C" w:rsidRPr="001F6583" w:rsidRDefault="0085016C">
      <w:pPr>
        <w:rPr>
          <w:sz w:val="24"/>
          <w:szCs w:val="24"/>
        </w:rPr>
      </w:pPr>
      <w:r w:rsidRPr="001F6583">
        <w:rPr>
          <w:sz w:val="24"/>
          <w:szCs w:val="24"/>
        </w:rPr>
        <w:t>Assinatura</w:t>
      </w:r>
    </w:p>
    <w:p w:rsidR="0085016C" w:rsidRDefault="0085016C">
      <w:pPr>
        <w:rPr>
          <w:sz w:val="24"/>
          <w:szCs w:val="24"/>
        </w:rPr>
      </w:pPr>
      <w:r w:rsidRPr="001F6583">
        <w:rPr>
          <w:sz w:val="24"/>
          <w:szCs w:val="24"/>
        </w:rPr>
        <w:t xml:space="preserve">Nome: </w:t>
      </w:r>
    </w:p>
    <w:p w:rsidR="00E233E1" w:rsidRDefault="00E233E1">
      <w:pPr>
        <w:rPr>
          <w:sz w:val="24"/>
          <w:szCs w:val="24"/>
        </w:rPr>
      </w:pPr>
    </w:p>
    <w:p w:rsidR="00E233E1" w:rsidRDefault="00E233E1">
      <w:pPr>
        <w:rPr>
          <w:sz w:val="24"/>
          <w:szCs w:val="24"/>
        </w:rPr>
      </w:pPr>
    </w:p>
    <w:p w:rsidR="00E233E1" w:rsidRPr="00E233E1" w:rsidRDefault="00E233E1" w:rsidP="00E233E1">
      <w:pPr>
        <w:jc w:val="both"/>
        <w:rPr>
          <w:i/>
        </w:rPr>
      </w:pPr>
      <w:proofErr w:type="spellStart"/>
      <w:r w:rsidRPr="00E233E1">
        <w:rPr>
          <w:i/>
        </w:rPr>
        <w:t>Obs</w:t>
      </w:r>
      <w:proofErr w:type="spellEnd"/>
      <w:r w:rsidRPr="00E233E1">
        <w:rPr>
          <w:i/>
        </w:rPr>
        <w:t>: Este documento, original ou cópia, deve estar fixado nas entradas do estabelecimento comercial.</w:t>
      </w:r>
    </w:p>
    <w:sectPr w:rsidR="00E233E1" w:rsidRPr="00E233E1" w:rsidSect="00E233E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E3" w:rsidRDefault="009E62E3" w:rsidP="00B96FA5">
      <w:pPr>
        <w:spacing w:after="0" w:line="240" w:lineRule="auto"/>
      </w:pPr>
      <w:r>
        <w:separator/>
      </w:r>
    </w:p>
  </w:endnote>
  <w:endnote w:type="continuationSeparator" w:id="0">
    <w:p w:rsidR="009E62E3" w:rsidRDefault="009E62E3" w:rsidP="00B9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E3" w:rsidRDefault="009E62E3" w:rsidP="00B96FA5">
      <w:pPr>
        <w:spacing w:after="0" w:line="240" w:lineRule="auto"/>
      </w:pPr>
      <w:r>
        <w:separator/>
      </w:r>
    </w:p>
  </w:footnote>
  <w:footnote w:type="continuationSeparator" w:id="0">
    <w:p w:rsidR="009E62E3" w:rsidRDefault="009E62E3" w:rsidP="00B96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6C"/>
    <w:rsid w:val="001F6583"/>
    <w:rsid w:val="0085016C"/>
    <w:rsid w:val="00985121"/>
    <w:rsid w:val="009934AF"/>
    <w:rsid w:val="009E62E3"/>
    <w:rsid w:val="00B96FA5"/>
    <w:rsid w:val="00CD1892"/>
    <w:rsid w:val="00E2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CFA6"/>
  <w15:chartTrackingRefBased/>
  <w15:docId w15:val="{659481A5-5258-4E32-9C82-5A019AE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FA5"/>
  </w:style>
  <w:style w:type="paragraph" w:styleId="Rodap">
    <w:name w:val="footer"/>
    <w:basedOn w:val="Normal"/>
    <w:link w:val="RodapChar"/>
    <w:uiPriority w:val="99"/>
    <w:unhideWhenUsed/>
    <w:rsid w:val="00B9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2020-05-29T14:16:00Z</dcterms:created>
  <dcterms:modified xsi:type="dcterms:W3CDTF">2020-05-29T15:22:00Z</dcterms:modified>
</cp:coreProperties>
</file>